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E7" w:rsidRPr="007401E7" w:rsidRDefault="007401E7" w:rsidP="00740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7401E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Fruits de mer, </w:t>
      </w:r>
      <w:proofErr w:type="spellStart"/>
      <w:r w:rsidRPr="007401E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Colonnata</w:t>
      </w:r>
      <w:proofErr w:type="spellEnd"/>
      <w:r w:rsidRPr="007401E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, topinambour et Poutargue</w:t>
      </w:r>
    </w:p>
    <w:p w:rsidR="007401E7" w:rsidRDefault="007401E7" w:rsidP="0074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1E7" w:rsidRPr="007401E7" w:rsidRDefault="007401E7" w:rsidP="0074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58CC283" wp14:editId="4278CC32">
            <wp:extent cx="5704278" cy="3800475"/>
            <wp:effectExtent l="0" t="0" r="0" b="0"/>
            <wp:docPr id="15" name="Image 15" descr="Saint-Jacques/huître/gambas, topinambours, poutargue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int-Jacques/huître/gambas, topinambours, poutargue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85" cy="38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noix de Saint-Jacques, 4 huîtres, 4 crevettes ou gambas, 400 g de topinambours, 100 g crème, 100 g bouillon (volaille ou légumes), 1/2 citron, 8 noix, 4 tranches de lard </w:t>
      </w:r>
      <w:proofErr w:type="spellStart"/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Colonnata</w:t>
      </w:r>
      <w:proofErr w:type="spellEnd"/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, Poutargue, huile d'olive, quelques herbes et aromates, huile de persil (persil mixé avec huile neutre et filtré)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mariner gambas et noix de Saint-Jacques quelques minutes dans un mélange huile d'olive, herbes aromatiques, piment d'Espelette, zestes de citron, fleur de sel. 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topinambours et rafraîchir dans une eau citronnée pour éviter le noircissement. Couper en morceaux, et cuire dans le mélange bouillon + crème. Mixer finement, assaisonner et ajouter éventuellement un peu de bouillon pour avoir une consistance de purée fluide.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Poêler très rapidement les crevettes (juste un </w:t>
      </w:r>
      <w:proofErr w:type="spellStart"/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aller retour</w:t>
      </w:r>
      <w:proofErr w:type="spellEnd"/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) à feu vif.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une belle cuillerée de purée de topinambour dans les assiettes. Décoquiller les huîtres et couper les Saint-Jacques en 2 dans le sens de l'épaisseur. Répartir les noix de Saint-Jacques crues, une huître et une crevette dans chaque assiette.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Couvrir les fruits de mer avec une tranche de lard de </w:t>
      </w:r>
      <w:proofErr w:type="spellStart"/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Colonnata</w:t>
      </w:r>
      <w:proofErr w:type="spellEnd"/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. Passer au chalumeau ou au four pour faire fondre et tiédir les Saint-Jacques.</w:t>
      </w:r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Verser un filet d'huile de </w:t>
      </w:r>
      <w:proofErr w:type="gramStart"/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persil .</w:t>
      </w:r>
      <w:proofErr w:type="gramEnd"/>
    </w:p>
    <w:p w:rsidR="007401E7" w:rsidRPr="007401E7" w:rsidRDefault="007401E7" w:rsidP="0074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1E7">
        <w:rPr>
          <w:rFonts w:ascii="Times New Roman" w:eastAsia="Times New Roman" w:hAnsi="Times New Roman" w:cs="Times New Roman"/>
          <w:sz w:val="24"/>
          <w:szCs w:val="24"/>
          <w:lang w:eastAsia="fr-FR"/>
        </w:rPr>
        <w:t>Parsemer un peu de poutargue râpée et quelques cerneaux de noix sur le dessus avant de déguster!</w:t>
      </w:r>
    </w:p>
    <w:p w:rsidR="00E032F7" w:rsidRPr="007401E7" w:rsidRDefault="007401E7" w:rsidP="007401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fr-FR"/>
        </w:rPr>
        <w:t>www.assiettesgourmandes.fr</w:t>
      </w:r>
      <w:bookmarkStart w:id="0" w:name="_GoBack"/>
      <w:bookmarkEnd w:id="0"/>
    </w:p>
    <w:sectPr w:rsidR="00E032F7" w:rsidRPr="007401E7" w:rsidSect="0074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7"/>
    <w:rsid w:val="007401E7"/>
    <w:rsid w:val="00E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AEFE-2799-4146-B4C0-6E41F4E7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11/Fruits-de-mer-topinambours-poutargue-29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2021-11-25T15:49:00Z</dcterms:created>
  <dcterms:modified xsi:type="dcterms:W3CDTF">2021-11-25T15:52:00Z</dcterms:modified>
</cp:coreProperties>
</file>