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861" w:rsidRPr="002E7861" w:rsidRDefault="002E7861" w:rsidP="002E78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E786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fr-FR"/>
        </w:rPr>
        <w:t>Burrata</w:t>
      </w:r>
      <w:proofErr w:type="spellEnd"/>
      <w:r w:rsidRPr="002E786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fr-FR"/>
        </w:rPr>
        <w:t>, oranges et vinaigrette passion</w:t>
      </w:r>
    </w:p>
    <w:p w:rsidR="002E7861" w:rsidRDefault="002E7861" w:rsidP="002E7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E7861" w:rsidRPr="002E7861" w:rsidRDefault="002E7861" w:rsidP="002E7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786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 wp14:anchorId="6B8D0003" wp14:editId="4D3956FD">
            <wp:extent cx="5246792" cy="3495675"/>
            <wp:effectExtent l="0" t="0" r="0" b="0"/>
            <wp:docPr id="11" name="Image 11" descr="https://www.assiettesgourmandes.fr/wp-content/uploads/2021/04/Burrata-oranges-vinaigrette-passion-sumac-26-800x533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assiettesgourmandes.fr/wp-content/uploads/2021/04/Burrata-oranges-vinaigrette-passion-sumac-26-800x533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445" cy="350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861" w:rsidRPr="002E7861" w:rsidRDefault="002E7861" w:rsidP="002E7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786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fr-FR"/>
        </w:rPr>
        <w:t>Ingrédients (pour 2 personnes):</w:t>
      </w:r>
    </w:p>
    <w:p w:rsidR="002E7861" w:rsidRPr="002E7861" w:rsidRDefault="002E7861" w:rsidP="002E7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78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 </w:t>
      </w:r>
      <w:proofErr w:type="spellStart"/>
      <w:r w:rsidRPr="002E7861">
        <w:rPr>
          <w:rFonts w:ascii="Times New Roman" w:eastAsia="Times New Roman" w:hAnsi="Times New Roman" w:cs="Times New Roman"/>
          <w:sz w:val="24"/>
          <w:szCs w:val="24"/>
          <w:lang w:eastAsia="fr-FR"/>
        </w:rPr>
        <w:t>burrata</w:t>
      </w:r>
      <w:proofErr w:type="spellEnd"/>
      <w:r w:rsidRPr="002E78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2 oranges (j'ai mis une orange "normale" et une "sanguine"), 2 fruits de la passion, 2 </w:t>
      </w:r>
      <w:proofErr w:type="spellStart"/>
      <w:r w:rsidRPr="002E7861">
        <w:rPr>
          <w:rFonts w:ascii="Times New Roman" w:eastAsia="Times New Roman" w:hAnsi="Times New Roman" w:cs="Times New Roman"/>
          <w:sz w:val="24"/>
          <w:szCs w:val="24"/>
          <w:lang w:eastAsia="fr-FR"/>
        </w:rPr>
        <w:t>cuil</w:t>
      </w:r>
      <w:proofErr w:type="spellEnd"/>
      <w:r w:rsidRPr="002E78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2E7861"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proofErr w:type="gramEnd"/>
      <w:r w:rsidRPr="002E78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s. d'huile d'olive, 1 </w:t>
      </w:r>
      <w:proofErr w:type="spellStart"/>
      <w:r w:rsidRPr="002E7861">
        <w:rPr>
          <w:rFonts w:ascii="Times New Roman" w:eastAsia="Times New Roman" w:hAnsi="Times New Roman" w:cs="Times New Roman"/>
          <w:sz w:val="24"/>
          <w:szCs w:val="24"/>
          <w:lang w:eastAsia="fr-FR"/>
        </w:rPr>
        <w:t>cuil</w:t>
      </w:r>
      <w:proofErr w:type="spellEnd"/>
      <w:r w:rsidRPr="002E78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2E7861"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proofErr w:type="gramEnd"/>
      <w:r w:rsidRPr="002E78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c. de sumac, fleur de sel, graines et herbes fraîches</w:t>
      </w:r>
    </w:p>
    <w:p w:rsidR="002E7861" w:rsidRPr="002E7861" w:rsidRDefault="002E7861" w:rsidP="002E7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786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fr-FR"/>
        </w:rPr>
        <w:t>Préparation:</w:t>
      </w:r>
    </w:p>
    <w:p w:rsidR="002E7861" w:rsidRPr="002E7861" w:rsidRDefault="002E7861" w:rsidP="002E7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7861">
        <w:rPr>
          <w:rFonts w:ascii="Times New Roman" w:eastAsia="Times New Roman" w:hAnsi="Times New Roman" w:cs="Times New Roman"/>
          <w:sz w:val="24"/>
          <w:szCs w:val="24"/>
          <w:lang w:eastAsia="fr-FR"/>
        </w:rPr>
        <w:t>Peler les oranges à vif et prélever les suprêmes (sans les petites peaux). Brûler avec la flamme d'un chalumeau.  </w:t>
      </w:r>
    </w:p>
    <w:p w:rsidR="002E7861" w:rsidRPr="002E7861" w:rsidRDefault="002E7861" w:rsidP="002E7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78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Sortir la </w:t>
      </w:r>
      <w:proofErr w:type="spellStart"/>
      <w:r w:rsidRPr="002E7861">
        <w:rPr>
          <w:rFonts w:ascii="Times New Roman" w:eastAsia="Times New Roman" w:hAnsi="Times New Roman" w:cs="Times New Roman"/>
          <w:sz w:val="24"/>
          <w:szCs w:val="24"/>
          <w:lang w:eastAsia="fr-FR"/>
        </w:rPr>
        <w:t>burrata</w:t>
      </w:r>
      <w:proofErr w:type="spellEnd"/>
      <w:r w:rsidRPr="002E78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frigo et la laisser à température ambiante au moins 30 minutes.</w:t>
      </w:r>
    </w:p>
    <w:p w:rsidR="002E7861" w:rsidRPr="002E7861" w:rsidRDefault="002E7861" w:rsidP="002E7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7861">
        <w:rPr>
          <w:rFonts w:ascii="Times New Roman" w:eastAsia="Times New Roman" w:hAnsi="Times New Roman" w:cs="Times New Roman"/>
          <w:sz w:val="24"/>
          <w:szCs w:val="24"/>
          <w:lang w:eastAsia="fr-FR"/>
        </w:rPr>
        <w:t>Préparer la vinaigrette : couper les fruits de la passion en 2 et prélever la pulpe. Mettre dans un bol avec l'huile d'olive, le sumac et la fleur de sel. Emulsionner comme une vinaigrette classique. </w:t>
      </w:r>
    </w:p>
    <w:p w:rsidR="002E7861" w:rsidRPr="002E7861" w:rsidRDefault="002E7861" w:rsidP="002E7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78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Placer les suprêmes d'oranges brulés au chalumeau dans une assiette avec la </w:t>
      </w:r>
      <w:proofErr w:type="spellStart"/>
      <w:r w:rsidRPr="002E7861">
        <w:rPr>
          <w:rFonts w:ascii="Times New Roman" w:eastAsia="Times New Roman" w:hAnsi="Times New Roman" w:cs="Times New Roman"/>
          <w:sz w:val="24"/>
          <w:szCs w:val="24"/>
          <w:lang w:eastAsia="fr-FR"/>
        </w:rPr>
        <w:t>burrata</w:t>
      </w:r>
      <w:proofErr w:type="spellEnd"/>
      <w:r w:rsidRPr="002E7861">
        <w:rPr>
          <w:rFonts w:ascii="Times New Roman" w:eastAsia="Times New Roman" w:hAnsi="Times New Roman" w:cs="Times New Roman"/>
          <w:sz w:val="24"/>
          <w:szCs w:val="24"/>
          <w:lang w:eastAsia="fr-FR"/>
        </w:rPr>
        <w:t>. Parsemer de graines (on peut les torréfier pour développer plus d'arômes) et d'herbes fraichement ciselées.</w:t>
      </w:r>
    </w:p>
    <w:p w:rsidR="002E7861" w:rsidRDefault="002E7861" w:rsidP="002E7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7861">
        <w:rPr>
          <w:rFonts w:ascii="Times New Roman" w:eastAsia="Times New Roman" w:hAnsi="Times New Roman" w:cs="Times New Roman"/>
          <w:sz w:val="24"/>
          <w:szCs w:val="24"/>
          <w:lang w:eastAsia="fr-FR"/>
        </w:rPr>
        <w:t>Verser quelques cuillerées de vinaigrette passion / sumac au dernier moment.</w:t>
      </w:r>
    </w:p>
    <w:p w:rsidR="002E7861" w:rsidRPr="002E7861" w:rsidRDefault="002E7861" w:rsidP="002E7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77695" w:rsidRPr="002E7861" w:rsidRDefault="002E7861" w:rsidP="002E78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www.assiettesgourmandes.fr</w:t>
      </w:r>
      <w:r w:rsidRPr="002E786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bookmarkStart w:id="0" w:name="_GoBack"/>
      <w:bookmarkEnd w:id="0"/>
    </w:p>
    <w:sectPr w:rsidR="00C77695" w:rsidRPr="002E7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61"/>
    <w:rsid w:val="002E7861"/>
    <w:rsid w:val="00C7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D26FB-AE5E-4CFB-9C64-B9C55421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1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assiettesgourmandes.fr/wp-content/uploads/2021/04/Burrata-oranges-vinaigrette-passion-sumac-26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2021-04-29T08:27:00Z</dcterms:created>
  <dcterms:modified xsi:type="dcterms:W3CDTF">2021-04-29T08:29:00Z</dcterms:modified>
</cp:coreProperties>
</file>